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1B" w:rsidRDefault="002A0F1B" w:rsidP="003A475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CB5040">
        <w:rPr>
          <w:rFonts w:ascii="Arial" w:hAnsi="Arial" w:cs="Arial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81.75pt">
            <v:imagedata r:id="rId4" o:title=""/>
          </v:shape>
        </w:pic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2A0F1B" w:rsidRDefault="002A0F1B" w:rsidP="003A4750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</w:p>
    <w:p w:rsidR="002A0F1B" w:rsidRDefault="002A0F1B" w:rsidP="00AA1092">
      <w:pPr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0165C">
        <w:rPr>
          <w:rFonts w:ascii="Arial" w:hAnsi="Arial" w:cs="Arial"/>
          <w:b/>
          <w:sz w:val="22"/>
          <w:szCs w:val="22"/>
        </w:rPr>
        <w:t xml:space="preserve">Pre-BSAVA Satellite Meeting </w:t>
      </w:r>
      <w:r>
        <w:rPr>
          <w:rFonts w:ascii="Arial" w:hAnsi="Arial" w:cs="Arial"/>
          <w:b/>
          <w:sz w:val="22"/>
          <w:szCs w:val="22"/>
        </w:rPr>
        <w:t>- Wednesday April 7th 2010, Hall 10</w:t>
      </w:r>
      <w:r w:rsidRPr="0040165C">
        <w:rPr>
          <w:rFonts w:ascii="Arial" w:hAnsi="Arial" w:cs="Arial"/>
          <w:b/>
          <w:sz w:val="22"/>
          <w:szCs w:val="22"/>
        </w:rPr>
        <w:t>, ICC, Birmingham</w:t>
      </w:r>
    </w:p>
    <w:p w:rsidR="002A0F1B" w:rsidRPr="0040165C" w:rsidRDefault="002A0F1B" w:rsidP="00AA1092">
      <w:pPr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368"/>
        <w:gridCol w:w="4320"/>
        <w:gridCol w:w="3780"/>
      </w:tblGrid>
      <w:tr w:rsidR="002A0F1B" w:rsidTr="0052781E">
        <w:tc>
          <w:tcPr>
            <w:tcW w:w="1368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8.30 – 9am</w:t>
            </w:r>
          </w:p>
        </w:tc>
        <w:tc>
          <w:tcPr>
            <w:tcW w:w="4320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Registration</w:t>
            </w:r>
          </w:p>
        </w:tc>
        <w:tc>
          <w:tcPr>
            <w:tcW w:w="3780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F1B" w:rsidRPr="00CB442D" w:rsidTr="0052781E">
        <w:tc>
          <w:tcPr>
            <w:tcW w:w="1368" w:type="dxa"/>
            <w:shd w:val="clear" w:color="auto" w:fill="FFC000"/>
          </w:tcPr>
          <w:p w:rsidR="002A0F1B" w:rsidRPr="00AA1092" w:rsidRDefault="002A0F1B" w:rsidP="00CB44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9 – 9.45</w:t>
            </w:r>
          </w:p>
        </w:tc>
        <w:tc>
          <w:tcPr>
            <w:tcW w:w="432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Epilepsy: when the (usual) drugs don’t work...</w:t>
            </w:r>
          </w:p>
        </w:tc>
        <w:tc>
          <w:tcPr>
            <w:tcW w:w="378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Dr Holger Volk DrMedVet PhD DipECVN MRCVS (</w:t>
            </w:r>
            <w:r w:rsidRPr="00AA1092">
              <w:rPr>
                <w:rFonts w:ascii="Arial" w:hAnsi="Arial" w:cs="Arial"/>
                <w:b/>
                <w:sz w:val="16"/>
                <w:szCs w:val="16"/>
              </w:rPr>
              <w:t>RVC, UK-Germany</w:t>
            </w:r>
            <w:r w:rsidRPr="00AA10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0F1B" w:rsidTr="0052781E">
        <w:tc>
          <w:tcPr>
            <w:tcW w:w="1368" w:type="dxa"/>
            <w:shd w:val="clear" w:color="auto" w:fill="FFC000"/>
          </w:tcPr>
          <w:p w:rsidR="002A0F1B" w:rsidRPr="00AA1092" w:rsidRDefault="002A0F1B" w:rsidP="00CB44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9.55 – 10.40</w:t>
            </w:r>
          </w:p>
        </w:tc>
        <w:tc>
          <w:tcPr>
            <w:tcW w:w="432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Antimicrobial usage in companion animal practice: facts and moral dilemmas</w:t>
            </w:r>
          </w:p>
        </w:tc>
        <w:tc>
          <w:tcPr>
            <w:tcW w:w="378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 xml:space="preserve">Dr Susan Dawson </w:t>
            </w:r>
            <w:r w:rsidRPr="00AA1092">
              <w:rPr>
                <w:rFonts w:ascii="Arial" w:hAnsi="Arial" w:cs="Arial"/>
                <w:color w:val="000000"/>
                <w:sz w:val="18"/>
                <w:szCs w:val="18"/>
              </w:rPr>
              <w:t>BVMS PhD MRCVS (</w:t>
            </w:r>
            <w:smartTag w:uri="urn:schemas-microsoft-com:office:smarttags" w:element="country-region">
              <w:smartTag w:uri="urn:schemas-microsoft-com:office:smarttags" w:element="country-region">
                <w:r w:rsidRPr="00AA1092">
                  <w:rPr>
                    <w:rFonts w:ascii="Arial" w:hAnsi="Arial" w:cs="Arial"/>
                    <w:b/>
                    <w:sz w:val="16"/>
                    <w:szCs w:val="16"/>
                  </w:rPr>
                  <w:t>University of Liverpool</w:t>
                </w:r>
              </w:smartTag>
              <w:r w:rsidRPr="00AA1092">
                <w:rPr>
                  <w:rFonts w:ascii="Arial" w:hAnsi="Arial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 w:rsidRPr="00AA1092">
                  <w:rPr>
                    <w:rFonts w:ascii="Arial" w:hAnsi="Arial" w:cs="Arial"/>
                    <w:b/>
                    <w:sz w:val="16"/>
                    <w:szCs w:val="16"/>
                  </w:rPr>
                  <w:t>UK</w:t>
                </w:r>
              </w:smartTag>
            </w:smartTag>
            <w:r w:rsidRPr="00AA10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0F1B" w:rsidTr="0052781E">
        <w:tc>
          <w:tcPr>
            <w:tcW w:w="1368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10.50–11.20</w:t>
            </w:r>
          </w:p>
        </w:tc>
        <w:tc>
          <w:tcPr>
            <w:tcW w:w="4320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Break</w:t>
            </w:r>
          </w:p>
        </w:tc>
        <w:tc>
          <w:tcPr>
            <w:tcW w:w="3780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F1B" w:rsidTr="0052781E">
        <w:tc>
          <w:tcPr>
            <w:tcW w:w="1368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11.20-12.05</w:t>
            </w:r>
          </w:p>
        </w:tc>
        <w:tc>
          <w:tcPr>
            <w:tcW w:w="432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Case Reports – sponsored by Vetoquinol</w:t>
            </w:r>
          </w:p>
        </w:tc>
        <w:tc>
          <w:tcPr>
            <w:tcW w:w="378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F1B" w:rsidTr="0052781E">
        <w:tc>
          <w:tcPr>
            <w:tcW w:w="1368" w:type="dxa"/>
            <w:shd w:val="clear" w:color="auto" w:fill="FFC000"/>
          </w:tcPr>
          <w:p w:rsidR="002A0F1B" w:rsidRPr="00AA1092" w:rsidRDefault="002A0F1B" w:rsidP="00CB44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12.05 – 1.00</w:t>
            </w:r>
          </w:p>
        </w:tc>
        <w:tc>
          <w:tcPr>
            <w:tcW w:w="4320" w:type="dxa"/>
            <w:shd w:val="clear" w:color="auto" w:fill="FFC000"/>
          </w:tcPr>
          <w:p w:rsidR="002A0F1B" w:rsidRPr="00AA1092" w:rsidRDefault="002A0F1B" w:rsidP="007135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Venous thromboembolism: learning from a human perspective</w:t>
            </w:r>
          </w:p>
        </w:tc>
        <w:tc>
          <w:tcPr>
            <w:tcW w:w="3780" w:type="dxa"/>
            <w:shd w:val="clear" w:color="auto" w:fill="FFC000"/>
          </w:tcPr>
          <w:p w:rsidR="002A0F1B" w:rsidRPr="00AA1092" w:rsidRDefault="002A0F1B" w:rsidP="0040165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AA1092">
              <w:rPr>
                <w:rFonts w:ascii="Arial" w:hAnsi="Arial" w:cs="Arial"/>
                <w:sz w:val="18"/>
                <w:szCs w:val="18"/>
                <w:lang w:val="en-US" w:eastAsia="en-US"/>
              </w:rPr>
              <w:t>Dr Nandan Gautam MA, BM ChB, MRCP DICM. Consultant in medicine and critical care. Member of the NICE venous thromboembolism prevention committee</w:t>
            </w:r>
            <w:r w:rsidRPr="00AA10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AA1092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AA1092">
              <w:rPr>
                <w:rFonts w:ascii="Arial" w:hAnsi="Arial" w:cs="Arial"/>
                <w:b/>
                <w:sz w:val="16"/>
                <w:szCs w:val="16"/>
              </w:rPr>
              <w:t>Birmingham</w:t>
            </w:r>
            <w:r w:rsidRPr="00AA10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092">
              <w:rPr>
                <w:rFonts w:ascii="Arial" w:hAnsi="Arial" w:cs="Arial"/>
                <w:b/>
                <w:sz w:val="16"/>
                <w:szCs w:val="16"/>
              </w:rPr>
              <w:t>UK</w:t>
            </w:r>
            <w:r w:rsidRPr="00AA10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0F1B" w:rsidTr="0052781E">
        <w:tc>
          <w:tcPr>
            <w:tcW w:w="1368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 xml:space="preserve">1.00 -2.30 </w:t>
            </w:r>
          </w:p>
        </w:tc>
        <w:tc>
          <w:tcPr>
            <w:tcW w:w="4320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Lunch (</w:t>
            </w:r>
            <w:r w:rsidRPr="0052781E">
              <w:rPr>
                <w:rFonts w:ascii="Arial" w:hAnsi="Arial" w:cs="Arial"/>
                <w:sz w:val="16"/>
                <w:szCs w:val="16"/>
              </w:rPr>
              <w:t>till 2.00 for those attending lunch-time session</w:t>
            </w:r>
            <w:r w:rsidRPr="00AA10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80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F1B" w:rsidTr="0052781E">
        <w:tc>
          <w:tcPr>
            <w:tcW w:w="1368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2.00-2.30</w:t>
            </w:r>
          </w:p>
        </w:tc>
        <w:tc>
          <w:tcPr>
            <w:tcW w:w="4320" w:type="dxa"/>
            <w:shd w:val="clear" w:color="auto" w:fill="FFC000"/>
          </w:tcPr>
          <w:p w:rsidR="002A0F1B" w:rsidRPr="00AA1092" w:rsidRDefault="002A0F1B" w:rsidP="003A47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How to write a successful CertSAM casebook? (optional)</w:t>
            </w:r>
          </w:p>
        </w:tc>
        <w:tc>
          <w:tcPr>
            <w:tcW w:w="378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Jon Wray BVSc DSAM CertVC MRCVS (</w:t>
            </w:r>
            <w:r w:rsidRPr="00AA1092">
              <w:rPr>
                <w:rFonts w:ascii="Arial" w:hAnsi="Arial" w:cs="Arial"/>
                <w:b/>
                <w:sz w:val="16"/>
                <w:szCs w:val="16"/>
              </w:rPr>
              <w:t xml:space="preserve">Dick White Referrals, </w:t>
            </w:r>
            <w:smartTag w:uri="urn:schemas-microsoft-com:office:smarttags" w:element="country-region">
              <w:r w:rsidRPr="00AA1092">
                <w:rPr>
                  <w:rFonts w:ascii="Arial" w:hAnsi="Arial" w:cs="Arial"/>
                  <w:b/>
                  <w:sz w:val="16"/>
                  <w:szCs w:val="16"/>
                </w:rPr>
                <w:t>UK</w:t>
              </w:r>
            </w:smartTag>
            <w:r w:rsidRPr="00AA10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0F1B" w:rsidTr="0052781E">
        <w:tc>
          <w:tcPr>
            <w:tcW w:w="1368" w:type="dxa"/>
            <w:shd w:val="clear" w:color="auto" w:fill="FFC000"/>
          </w:tcPr>
          <w:p w:rsidR="002A0F1B" w:rsidRPr="00AA1092" w:rsidRDefault="002A0F1B" w:rsidP="00CB44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2.30-3.15</w:t>
            </w:r>
          </w:p>
        </w:tc>
        <w:tc>
          <w:tcPr>
            <w:tcW w:w="432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Controversies surrounding treatment of aortic thromboembolism</w:t>
            </w:r>
          </w:p>
        </w:tc>
        <w:tc>
          <w:tcPr>
            <w:tcW w:w="3780" w:type="dxa"/>
            <w:shd w:val="clear" w:color="auto" w:fill="FFC000"/>
          </w:tcPr>
          <w:p w:rsidR="002A0F1B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Dr Matt Beal DVM DipACVECC</w:t>
            </w:r>
          </w:p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(</w:t>
            </w:r>
            <w:smartTag w:uri="urn:schemas-microsoft-com:office:smarttags" w:element="country-region">
              <w:smartTag w:uri="urn:schemas-microsoft-com:office:smarttags" w:element="country-region">
                <w:r w:rsidRPr="00AA1092">
                  <w:rPr>
                    <w:rFonts w:ascii="Arial" w:hAnsi="Arial" w:cs="Arial"/>
                    <w:b/>
                    <w:sz w:val="16"/>
                    <w:szCs w:val="16"/>
                  </w:rPr>
                  <w:t>Michigan State University</w:t>
                </w:r>
              </w:smartTag>
              <w:r w:rsidRPr="00AA1092">
                <w:rPr>
                  <w:rFonts w:ascii="Arial" w:hAnsi="Arial" w:cs="Arial"/>
                  <w:b/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 w:rsidRPr="00AA1092">
                  <w:rPr>
                    <w:rFonts w:ascii="Arial" w:hAnsi="Arial" w:cs="Arial"/>
                    <w:b/>
                    <w:sz w:val="16"/>
                    <w:szCs w:val="16"/>
                  </w:rPr>
                  <w:t>USA</w:t>
                </w:r>
              </w:smartTag>
            </w:smartTag>
            <w:r w:rsidRPr="00AA109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0F1B" w:rsidTr="0052781E">
        <w:tc>
          <w:tcPr>
            <w:tcW w:w="1368" w:type="dxa"/>
            <w:shd w:val="clear" w:color="auto" w:fill="EEECE1"/>
          </w:tcPr>
          <w:p w:rsidR="002A0F1B" w:rsidRPr="00AA1092" w:rsidRDefault="002A0F1B" w:rsidP="00CB44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3.25-3.35</w:t>
            </w:r>
          </w:p>
        </w:tc>
        <w:tc>
          <w:tcPr>
            <w:tcW w:w="4320" w:type="dxa"/>
            <w:shd w:val="clear" w:color="auto" w:fill="EEECE1"/>
          </w:tcPr>
          <w:p w:rsidR="002A0F1B" w:rsidRPr="00AA1092" w:rsidRDefault="002A0F1B" w:rsidP="0012068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Presentation of the first “SAMSoc Travel Scholarship”</w:t>
            </w:r>
          </w:p>
        </w:tc>
        <w:tc>
          <w:tcPr>
            <w:tcW w:w="3780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0F1B" w:rsidRPr="00AB714E" w:rsidTr="0052781E">
        <w:tc>
          <w:tcPr>
            <w:tcW w:w="1368" w:type="dxa"/>
            <w:shd w:val="clear" w:color="auto" w:fill="FFC000"/>
          </w:tcPr>
          <w:p w:rsidR="002A0F1B" w:rsidRPr="00AA1092" w:rsidRDefault="002A0F1B" w:rsidP="00CB442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3.35-4.20</w:t>
            </w:r>
          </w:p>
        </w:tc>
        <w:tc>
          <w:tcPr>
            <w:tcW w:w="432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 xml:space="preserve">Feline Acromegaly: separating facts from assumptions </w:t>
            </w:r>
          </w:p>
        </w:tc>
        <w:tc>
          <w:tcPr>
            <w:tcW w:w="3780" w:type="dxa"/>
            <w:shd w:val="clear" w:color="auto" w:fill="FFC000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A1092">
              <w:rPr>
                <w:rFonts w:ascii="Arial" w:hAnsi="Arial" w:cs="Arial"/>
                <w:sz w:val="18"/>
                <w:szCs w:val="18"/>
                <w:lang w:val="nl-NL"/>
              </w:rPr>
              <w:t>Stijn Niessen DVM DipECVIM-CA MRCVS (</w:t>
            </w:r>
            <w:r w:rsidRPr="00AA1092">
              <w:rPr>
                <w:rFonts w:ascii="Arial" w:hAnsi="Arial" w:cs="Arial"/>
                <w:b/>
                <w:sz w:val="16"/>
                <w:szCs w:val="16"/>
                <w:lang w:val="nl-NL"/>
              </w:rPr>
              <w:t>RVC, UK-Netherlands</w:t>
            </w:r>
            <w:r w:rsidRPr="00AA1092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</w:p>
        </w:tc>
      </w:tr>
      <w:tr w:rsidR="002A0F1B" w:rsidTr="0052781E">
        <w:tc>
          <w:tcPr>
            <w:tcW w:w="1368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4.30-5pm</w:t>
            </w:r>
          </w:p>
        </w:tc>
        <w:tc>
          <w:tcPr>
            <w:tcW w:w="4320" w:type="dxa"/>
            <w:shd w:val="clear" w:color="auto" w:fill="EEECE1"/>
          </w:tcPr>
          <w:p w:rsidR="002A0F1B" w:rsidRPr="00AA1092" w:rsidRDefault="002A0F1B" w:rsidP="007135A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A1092">
              <w:rPr>
                <w:rFonts w:ascii="Arial" w:hAnsi="Arial" w:cs="Arial"/>
                <w:sz w:val="18"/>
                <w:szCs w:val="18"/>
              </w:rPr>
              <w:t>AGM and presentation  “best case report award” sponsored by Vetoquinol</w:t>
            </w:r>
          </w:p>
        </w:tc>
        <w:tc>
          <w:tcPr>
            <w:tcW w:w="3780" w:type="dxa"/>
            <w:shd w:val="clear" w:color="auto" w:fill="EEECE1"/>
          </w:tcPr>
          <w:p w:rsidR="002A0F1B" w:rsidRPr="00AA1092" w:rsidRDefault="002A0F1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0F1B" w:rsidRDefault="002A0F1B" w:rsidP="00AA1092">
      <w:pPr>
        <w:spacing w:line="288" w:lineRule="auto"/>
        <w:rPr>
          <w:rFonts w:ascii="Garamond" w:hAnsi="Garamond" w:cs="Arial"/>
          <w:b/>
          <w:sz w:val="20"/>
          <w:szCs w:val="20"/>
        </w:rPr>
      </w:pPr>
    </w:p>
    <w:p w:rsidR="002A0F1B" w:rsidRDefault="002A0F1B" w:rsidP="004F0A19">
      <w:pPr>
        <w:spacing w:line="288" w:lineRule="auto"/>
        <w:rPr>
          <w:rFonts w:ascii="Arial" w:hAnsi="Arial" w:cs="Arial"/>
          <w:sz w:val="18"/>
          <w:szCs w:val="18"/>
        </w:rPr>
      </w:pPr>
      <w:r w:rsidRPr="00AA1092">
        <w:rPr>
          <w:rFonts w:ascii="Arial" w:hAnsi="Arial" w:cs="Arial"/>
          <w:b/>
          <w:sz w:val="18"/>
          <w:szCs w:val="18"/>
        </w:rPr>
        <w:t>Satellite meeting fees</w:t>
      </w:r>
      <w:r w:rsidRPr="00AA1092">
        <w:rPr>
          <w:rFonts w:ascii="Arial" w:hAnsi="Arial" w:cs="Arial"/>
          <w:sz w:val="18"/>
          <w:szCs w:val="18"/>
        </w:rPr>
        <w:t xml:space="preserve"> (lunch is included</w:t>
      </w:r>
      <w:r>
        <w:rPr>
          <w:rFonts w:ascii="Arial" w:hAnsi="Arial" w:cs="Arial"/>
          <w:sz w:val="18"/>
          <w:szCs w:val="18"/>
        </w:rPr>
        <w:t xml:space="preserve"> if you register before March15th 2010) </w:t>
      </w:r>
    </w:p>
    <w:p w:rsidR="002A0F1B" w:rsidRDefault="002A0F1B" w:rsidP="004F0A19">
      <w:pPr>
        <w:spacing w:line="288" w:lineRule="auto"/>
        <w:rPr>
          <w:rFonts w:ascii="Arial" w:hAnsi="Arial" w:cs="Arial"/>
          <w:sz w:val="18"/>
          <w:szCs w:val="18"/>
        </w:rPr>
      </w:pPr>
      <w:r w:rsidRPr="004F0A19">
        <w:rPr>
          <w:rFonts w:ascii="Arial" w:hAnsi="Arial" w:cs="Arial"/>
          <w:b/>
          <w:sz w:val="18"/>
          <w:szCs w:val="18"/>
        </w:rPr>
        <w:t>Members</w:t>
      </w:r>
      <w:r w:rsidRPr="00AA1092">
        <w:rPr>
          <w:rFonts w:ascii="Arial" w:hAnsi="Arial" w:cs="Arial"/>
          <w:sz w:val="18"/>
          <w:szCs w:val="18"/>
        </w:rPr>
        <w:t xml:space="preserve"> £65, </w:t>
      </w:r>
      <w:r w:rsidRPr="004F0A19">
        <w:rPr>
          <w:rFonts w:ascii="Arial" w:hAnsi="Arial" w:cs="Arial"/>
          <w:b/>
          <w:sz w:val="18"/>
          <w:szCs w:val="18"/>
        </w:rPr>
        <w:t>Non members</w:t>
      </w:r>
      <w:r w:rsidRPr="00AA1092">
        <w:rPr>
          <w:rFonts w:ascii="Arial" w:hAnsi="Arial" w:cs="Arial"/>
          <w:sz w:val="18"/>
          <w:szCs w:val="18"/>
        </w:rPr>
        <w:t xml:space="preserve"> £95. </w:t>
      </w:r>
      <w:r w:rsidRPr="00AA1092">
        <w:rPr>
          <w:rFonts w:ascii="Arial" w:hAnsi="Arial" w:cs="Arial"/>
          <w:b/>
          <w:sz w:val="18"/>
          <w:szCs w:val="18"/>
        </w:rPr>
        <w:t>SAMSOC annual membership</w:t>
      </w:r>
      <w:r w:rsidRPr="00AA1092">
        <w:rPr>
          <w:rFonts w:ascii="Arial" w:hAnsi="Arial" w:cs="Arial"/>
          <w:sz w:val="18"/>
          <w:szCs w:val="18"/>
        </w:rPr>
        <w:t xml:space="preserve"> - £25</w:t>
      </w:r>
    </w:p>
    <w:p w:rsidR="002A0F1B" w:rsidRPr="00AA1092" w:rsidRDefault="002A0F1B" w:rsidP="00AA1092">
      <w:pPr>
        <w:spacing w:line="288" w:lineRule="auto"/>
        <w:outlineLvl w:val="0"/>
        <w:rPr>
          <w:rFonts w:ascii="Arial" w:hAnsi="Arial" w:cs="Arial"/>
          <w:sz w:val="18"/>
          <w:szCs w:val="18"/>
        </w:rPr>
      </w:pPr>
    </w:p>
    <w:p w:rsidR="002A0F1B" w:rsidRDefault="002A0F1B" w:rsidP="00AA1092">
      <w:pPr>
        <w:spacing w:line="288" w:lineRule="auto"/>
        <w:rPr>
          <w:rFonts w:ascii="Arial" w:hAnsi="Arial" w:cs="Arial"/>
          <w:sz w:val="18"/>
          <w:szCs w:val="18"/>
        </w:rPr>
      </w:pPr>
      <w:r w:rsidRPr="00AA1092">
        <w:rPr>
          <w:rFonts w:ascii="Arial" w:hAnsi="Arial" w:cs="Arial"/>
          <w:sz w:val="18"/>
          <w:szCs w:val="18"/>
        </w:rPr>
        <w:t>If you are interested in joining the society and/ or attending the meeting contact</w:t>
      </w:r>
      <w:r w:rsidRPr="0052781E">
        <w:t xml:space="preserve"> </w:t>
      </w:r>
      <w:hyperlink r:id="rId5" w:history="1">
        <w:r w:rsidRPr="00E707C4">
          <w:rPr>
            <w:rStyle w:val="Hyperlink"/>
            <w:rFonts w:ascii="Arial" w:hAnsi="Arial" w:cs="Arial"/>
            <w:sz w:val="18"/>
            <w:szCs w:val="18"/>
          </w:rPr>
          <w:t>yvonnemcgrotty@hotmail.com</w:t>
        </w:r>
      </w:hyperlink>
    </w:p>
    <w:p w:rsidR="002A0F1B" w:rsidRPr="00AA1092" w:rsidRDefault="002A0F1B" w:rsidP="00AA1092">
      <w:pPr>
        <w:spacing w:line="288" w:lineRule="auto"/>
        <w:rPr>
          <w:rFonts w:ascii="Arial" w:hAnsi="Arial" w:cs="Arial"/>
          <w:sz w:val="18"/>
          <w:szCs w:val="18"/>
        </w:rPr>
      </w:pPr>
      <w:r w:rsidRPr="00AA1092">
        <w:rPr>
          <w:rFonts w:ascii="Arial" w:hAnsi="Arial" w:cs="Arial"/>
          <w:sz w:val="18"/>
          <w:szCs w:val="18"/>
        </w:rPr>
        <w:t xml:space="preserve">or </w:t>
      </w:r>
      <w:hyperlink r:id="rId6" w:tgtFrame="_parent" w:history="1">
        <w:r w:rsidRPr="00AA1092">
          <w:rPr>
            <w:rStyle w:val="Hyperlink"/>
            <w:rFonts w:ascii="Arial" w:hAnsi="Arial" w:cs="Arial"/>
            <w:sz w:val="18"/>
            <w:szCs w:val="18"/>
          </w:rPr>
          <w:t>iab@vetspecialists.co.uk</w:t>
        </w:r>
      </w:hyperlink>
      <w:r w:rsidRPr="00AA1092">
        <w:rPr>
          <w:rFonts w:ascii="Arial" w:hAnsi="Arial" w:cs="Arial"/>
          <w:sz w:val="18"/>
          <w:szCs w:val="18"/>
        </w:rPr>
        <w:t xml:space="preserve">. Details can also be found on the SAMSOC webpage (log onto </w:t>
      </w:r>
      <w:hyperlink r:id="rId7" w:history="1">
        <w:r w:rsidRPr="00AA1092">
          <w:rPr>
            <w:rStyle w:val="Hyperlink"/>
            <w:rFonts w:ascii="Arial" w:hAnsi="Arial" w:cs="Arial"/>
            <w:sz w:val="18"/>
            <w:szCs w:val="18"/>
          </w:rPr>
          <w:t>www.vetsurgeon.org</w:t>
        </w:r>
      </w:hyperlink>
      <w:r w:rsidRPr="00AA1092">
        <w:rPr>
          <w:rFonts w:ascii="Arial" w:hAnsi="Arial" w:cs="Arial"/>
          <w:sz w:val="18"/>
          <w:szCs w:val="18"/>
        </w:rPr>
        <w:t>).</w:t>
      </w:r>
    </w:p>
    <w:p w:rsidR="002A0F1B" w:rsidRDefault="002A0F1B" w:rsidP="00AA1092">
      <w:pPr>
        <w:spacing w:line="288" w:lineRule="auto"/>
        <w:rPr>
          <w:rFonts w:ascii="Garamond" w:hAnsi="Garamond" w:cs="Arial"/>
          <w:sz w:val="20"/>
          <w:szCs w:val="20"/>
        </w:rPr>
      </w:pPr>
    </w:p>
    <w:p w:rsidR="002A0F1B" w:rsidRPr="003A4750" w:rsidRDefault="002A0F1B" w:rsidP="00AA1092">
      <w:pPr>
        <w:spacing w:line="288" w:lineRule="auto"/>
        <w:rPr>
          <w:rFonts w:ascii="Garamond" w:hAnsi="Garamond" w:cs="Arial"/>
          <w:sz w:val="20"/>
          <w:szCs w:val="20"/>
        </w:rPr>
      </w:pPr>
    </w:p>
    <w:p w:rsidR="002A0F1B" w:rsidRDefault="002A0F1B">
      <w:pPr>
        <w:jc w:val="center"/>
      </w:pPr>
      <w:r w:rsidRPr="00CB5040">
        <w:rPr>
          <w:rFonts w:ascii="Arial" w:hAnsi="Arial" w:cs="Arial"/>
          <w:sz w:val="28"/>
          <w:szCs w:val="28"/>
        </w:rPr>
        <w:pict>
          <v:shape id="_x0000_i1026" type="#_x0000_t75" style="width:84pt;height:63.75pt">
            <v:imagedata r:id="rId8" o:title=""/>
          </v:shape>
        </w:pict>
      </w:r>
      <w:r>
        <w:rPr>
          <w:rFonts w:ascii="Arial" w:hAnsi="Arial" w:cs="Arial"/>
          <w:sz w:val="28"/>
          <w:szCs w:val="28"/>
        </w:rPr>
        <w:t xml:space="preserve">               </w:t>
      </w:r>
      <w:r w:rsidRPr="00CB5040">
        <w:rPr>
          <w:rFonts w:ascii="Arial" w:hAnsi="Arial" w:cs="Arial"/>
        </w:rPr>
        <w:pict>
          <v:shape id="_x0000_i1027" type="#_x0000_t75" style="width:159pt;height:66.75pt">
            <v:imagedata r:id="rId9" o:title=""/>
          </v:shape>
        </w:pict>
      </w:r>
    </w:p>
    <w:sectPr w:rsidR="002A0F1B" w:rsidSect="00635C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5FB"/>
    <w:rsid w:val="00120684"/>
    <w:rsid w:val="002A0F1B"/>
    <w:rsid w:val="003054EA"/>
    <w:rsid w:val="003A4750"/>
    <w:rsid w:val="0040165C"/>
    <w:rsid w:val="004F0A19"/>
    <w:rsid w:val="00503E1F"/>
    <w:rsid w:val="0052781E"/>
    <w:rsid w:val="00635C67"/>
    <w:rsid w:val="007135A7"/>
    <w:rsid w:val="00AA1092"/>
    <w:rsid w:val="00AB714E"/>
    <w:rsid w:val="00AC75FB"/>
    <w:rsid w:val="00AF74E5"/>
    <w:rsid w:val="00BD54AF"/>
    <w:rsid w:val="00CB442D"/>
    <w:rsid w:val="00CB5040"/>
    <w:rsid w:val="00D84AF6"/>
    <w:rsid w:val="00E41B9C"/>
    <w:rsid w:val="00E707C4"/>
    <w:rsid w:val="00F159FC"/>
    <w:rsid w:val="00F63D2D"/>
    <w:rsid w:val="00FC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67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5C67"/>
    <w:pPr>
      <w:keepNext/>
      <w:outlineLvl w:val="0"/>
    </w:pPr>
    <w:rPr>
      <w:i/>
      <w:i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paragraph" w:styleId="EnvelopeReturn">
    <w:name w:val="envelope return"/>
    <w:basedOn w:val="Normal"/>
    <w:uiPriority w:val="99"/>
    <w:semiHidden/>
    <w:rsid w:val="00635C67"/>
    <w:rPr>
      <w:rFonts w:ascii="Arial" w:hAnsi="Arial" w:cs="Arial"/>
      <w:i/>
      <w:sz w:val="16"/>
      <w:szCs w:val="20"/>
    </w:rPr>
  </w:style>
  <w:style w:type="character" w:styleId="Hyperlink">
    <w:name w:val="Hyperlink"/>
    <w:basedOn w:val="DefaultParagraphFont"/>
    <w:uiPriority w:val="99"/>
    <w:semiHidden/>
    <w:rsid w:val="00635C6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35C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5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5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35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AB71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B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vetsurge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b@vetspecialists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yvonnemcgrotty@hot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279</Words>
  <Characters>1595</Characters>
  <Application>Microsoft Office Outlook</Application>
  <DocSecurity>0</DocSecurity>
  <Lines>0</Lines>
  <Paragraphs>0</Paragraphs>
  <ScaleCrop>false</ScaleCrop>
  <Company>Desktop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SAMSoc Programme 2007</dc:title>
  <dc:subject/>
  <dc:creator>aridyard</dc:creator>
  <cp:keywords/>
  <dc:description/>
  <cp:lastModifiedBy>Ian Battersby</cp:lastModifiedBy>
  <cp:revision>3</cp:revision>
  <cp:lastPrinted>2009-11-17T11:43:00Z</cp:lastPrinted>
  <dcterms:created xsi:type="dcterms:W3CDTF">2009-11-27T11:18:00Z</dcterms:created>
  <dcterms:modified xsi:type="dcterms:W3CDTF">2009-11-27T11:19:00Z</dcterms:modified>
</cp:coreProperties>
</file>